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5CF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516CFD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应届毕业生未落实机关事业单位</w:t>
      </w:r>
    </w:p>
    <w:p w14:paraId="4473D2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编制内工作承诺书</w:t>
      </w:r>
    </w:p>
    <w:p w14:paraId="382C331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D1B94B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</w:p>
    <w:p w14:paraId="0363B6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08857B2B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国家统一招生的未落实机关事业单位编制内工作的2024年、2025年普通高校毕业生。</w:t>
      </w:r>
    </w:p>
    <w:p w14:paraId="0987D01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参加“服务基层项目”前无工作经历，服务期满且考核合格后2年内未落实机关事业单位编制内工作的人员。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 xml:space="preserve"> </w:t>
      </w:r>
    </w:p>
    <w:p w14:paraId="7FF45D2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普通高等院校在校生或毕业当年入伍，退役后（含复学毕业）2年内未落实机关事业单位编制内工作的退役士兵。</w:t>
      </w:r>
    </w:p>
    <w:p w14:paraId="6000A59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□（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2026年取得国（境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）外学位并完成教育部门学历认证的留学回国人员；以及2024年、2025年取得国（境）外学位并完成教育部门学历认证，且未落实机关事业单位编制内工作的留学回国人员。 </w:t>
      </w:r>
    </w:p>
    <w:p w14:paraId="329458F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2A7AF7D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07852D2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567F1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0D6AB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49048E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583930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7257e5ec-4476-401f-be10-a62f3ea2f02e"/>
  </w:docVars>
  <w:rsids>
    <w:rsidRoot w:val="7FBBFA6B"/>
    <w:rsid w:val="02964074"/>
    <w:rsid w:val="46AA55B9"/>
    <w:rsid w:val="618D082B"/>
    <w:rsid w:val="7226430C"/>
    <w:rsid w:val="7A091908"/>
    <w:rsid w:val="7FBBFA6B"/>
    <w:rsid w:val="ABBBA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409</Characters>
  <Lines>0</Lines>
  <Paragraphs>0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2025-04-16T16:30:00Z</dcterms:created>
  <dc:creator>administrator</dc:creator>
  <cp:lastModifiedBy>lenovo</cp:lastModifiedBy>
  <dcterms:modified xsi:type="dcterms:W3CDTF">2026-05-06T01:37:51Z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eyJoZGlkIjoiZjBhYjFkZjQ5YjA5MjI2YmNlYThhNTBlYjYzNzhmZWUiLCJ1c2VySWQiOiIyNjk2NDA5MyJ9</vt:lpwstr>
  </property>
  <property fmtid="{D5CDD505-2E9C-101B-9397-08002B2CF9AE}" pid="4" name="ICV">
    <vt:lpwstr>B43E9DF191124F28A05D4B2B7FB9F56C_13</vt:lpwstr>
  </property>
</Properties>
</file>