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76536">
      <w:pPr>
        <w:pStyle w:val="2"/>
        <w:framePr w:wrap="auto" w:vAnchor="margin" w:hAnchor="text" w:yAlign="inline"/>
        <w:widowControl/>
        <w:shd w:val="clear" w:color="auto" w:fill="auto"/>
        <w:spacing w:line="560" w:lineRule="exact"/>
        <w:jc w:val="center"/>
        <w:rPr>
          <w:rFonts w:hint="eastAsia" w:ascii="仿宋" w:hAnsi="仿宋" w:eastAsia="仿宋" w:cs="仿宋"/>
          <w:b/>
          <w:bCs/>
          <w:i w:val="0"/>
          <w:iCs w:val="0"/>
          <w:caps w:val="0"/>
          <w:color w:val="2A2A2A"/>
          <w:spacing w:val="0"/>
          <w:sz w:val="32"/>
          <w:szCs w:val="32"/>
          <w:highlight w:val="none"/>
          <w:shd w:val="clear" w:fill="FFFFFF"/>
        </w:rPr>
      </w:pPr>
      <w:r>
        <w:rPr>
          <w:rFonts w:hint="eastAsia" w:ascii="仿宋" w:hAnsi="仿宋" w:eastAsia="仿宋" w:cs="仿宋"/>
          <w:b/>
          <w:bCs/>
          <w:i w:val="0"/>
          <w:iCs w:val="0"/>
          <w:caps w:val="0"/>
          <w:color w:val="2A2A2A"/>
          <w:spacing w:val="0"/>
          <w:sz w:val="32"/>
          <w:szCs w:val="32"/>
          <w:highlight w:val="none"/>
          <w:shd w:val="clear" w:fill="FFFFFF"/>
        </w:rPr>
        <w:t>安庆经济技术开发区建设投资集团有限公司202</w:t>
      </w:r>
      <w:r>
        <w:rPr>
          <w:rFonts w:hint="eastAsia" w:ascii="仿宋" w:hAnsi="仿宋" w:eastAsia="仿宋" w:cs="仿宋"/>
          <w:b/>
          <w:bCs/>
          <w:i w:val="0"/>
          <w:iCs w:val="0"/>
          <w:caps w:val="0"/>
          <w:color w:val="2A2A2A"/>
          <w:spacing w:val="0"/>
          <w:sz w:val="32"/>
          <w:szCs w:val="32"/>
          <w:highlight w:val="none"/>
          <w:shd w:val="clear" w:fill="FFFFFF"/>
          <w:lang w:val="en-US" w:eastAsia="zh-CN"/>
        </w:rPr>
        <w:t>5</w:t>
      </w:r>
      <w:r>
        <w:rPr>
          <w:rFonts w:hint="eastAsia" w:ascii="仿宋" w:hAnsi="仿宋" w:eastAsia="仿宋" w:cs="仿宋"/>
          <w:b/>
          <w:bCs/>
          <w:i w:val="0"/>
          <w:iCs w:val="0"/>
          <w:caps w:val="0"/>
          <w:color w:val="2A2A2A"/>
          <w:spacing w:val="0"/>
          <w:sz w:val="32"/>
          <w:szCs w:val="32"/>
          <w:highlight w:val="none"/>
          <w:shd w:val="clear" w:fill="FFFFFF"/>
        </w:rPr>
        <w:t>年</w:t>
      </w:r>
    </w:p>
    <w:p w14:paraId="41958F59">
      <w:pPr>
        <w:pStyle w:val="2"/>
        <w:framePr w:wrap="auto" w:vAnchor="margin" w:hAnchor="text" w:yAlign="inline"/>
        <w:widowControl/>
        <w:shd w:val="clear" w:color="auto" w:fill="auto"/>
        <w:spacing w:line="560" w:lineRule="exact"/>
        <w:jc w:val="center"/>
        <w:rPr>
          <w:rFonts w:ascii="仿宋_GB2312" w:hAnsi="仿宋_GB2312" w:eastAsia="仿宋_GB2312" w:cs="仿宋_GB2312"/>
          <w:b/>
          <w:bCs/>
          <w:i w:val="0"/>
          <w:iCs w:val="0"/>
          <w:caps w:val="0"/>
          <w:smallCaps w:val="0"/>
          <w:strike w:val="0"/>
          <w:dstrike w:val="0"/>
          <w:outline w:val="0"/>
          <w:emboss w:val="0"/>
          <w:imprint w:val="0"/>
          <w:vanish w:val="0"/>
          <w:color w:val="4C4C4C"/>
          <w:sz w:val="32"/>
          <w:szCs w:val="32"/>
          <w:highlight w:val="none"/>
          <w:u w:color="4C4C4C"/>
          <w:rtl w:val="0"/>
          <w:lang w:val="zh-TW" w:eastAsia="zh-TW"/>
        </w:rPr>
      </w:pPr>
      <w:r>
        <w:rPr>
          <w:rFonts w:hint="eastAsia" w:ascii="仿宋" w:hAnsi="仿宋" w:eastAsia="仿宋" w:cs="仿宋"/>
          <w:b/>
          <w:bCs/>
          <w:i w:val="0"/>
          <w:iCs w:val="0"/>
          <w:caps w:val="0"/>
          <w:color w:val="2A2A2A"/>
          <w:spacing w:val="0"/>
          <w:sz w:val="32"/>
          <w:szCs w:val="32"/>
          <w:highlight w:val="none"/>
          <w:shd w:val="clear" w:fill="FFFFFF"/>
        </w:rPr>
        <w:t>公开招聘工作人员</w:t>
      </w:r>
      <w:r>
        <w:rPr>
          <w:rFonts w:hint="eastAsia" w:ascii="仿宋_GB2312" w:hAnsi="仿宋_GB2312" w:eastAsia="仿宋_GB2312" w:cs="仿宋_GB2312"/>
          <w:b/>
          <w:bCs/>
          <w:i w:val="0"/>
          <w:iCs w:val="0"/>
          <w:caps w:val="0"/>
          <w:smallCaps w:val="0"/>
          <w:strike w:val="0"/>
          <w:dstrike w:val="0"/>
          <w:outline w:val="0"/>
          <w:emboss w:val="0"/>
          <w:imprint w:val="0"/>
          <w:vanish w:val="0"/>
          <w:color w:val="4C4C4C"/>
          <w:sz w:val="32"/>
          <w:szCs w:val="32"/>
          <w:highlight w:val="none"/>
          <w:u w:color="4C4C4C"/>
          <w:rtl w:val="0"/>
          <w:lang w:val="zh-TW" w:eastAsia="zh-TW"/>
        </w:rPr>
        <w:t>诚信承诺书</w:t>
      </w:r>
    </w:p>
    <w:p w14:paraId="74CB7009">
      <w:pPr>
        <w:pStyle w:val="2"/>
        <w:framePr w:wrap="auto" w:vAnchor="margin" w:hAnchor="text" w:yAlign="inline"/>
        <w:widowControl/>
        <w:spacing w:line="560" w:lineRule="exact"/>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本人</w:t>
      </w:r>
      <w:r>
        <w:rPr>
          <w:rFonts w:ascii="仿宋_GB2312" w:hAnsi="仿宋_GB2312" w:eastAsia="仿宋_GB2312" w:cs="仿宋_GB2312"/>
          <w:color w:val="4C4C4C"/>
          <w:sz w:val="28"/>
          <w:szCs w:val="28"/>
          <w:u w:color="4C4C4C"/>
          <w:rtl w:val="0"/>
          <w:lang w:val="zh-TW" w:eastAsia="zh-TW"/>
        </w:rPr>
        <w:t xml:space="preserve">（姓名：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身份证号：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）是参加</w:t>
      </w:r>
      <w:r>
        <w:rPr>
          <w:rFonts w:hint="eastAsia" w:ascii="仿宋_GB2312" w:hAnsi="仿宋_GB2312" w:eastAsia="仿宋_GB2312" w:cs="仿宋_GB2312"/>
          <w:color w:val="4C4C4C"/>
          <w:sz w:val="28"/>
          <w:szCs w:val="28"/>
          <w:u w:color="4C4C4C"/>
          <w:rtl w:val="0"/>
          <w:lang w:val="zh-TW" w:eastAsia="zh-TW"/>
        </w:rPr>
        <w:t>安庆经济技术开发区建设投资集团有限公司202</w:t>
      </w:r>
      <w:r>
        <w:rPr>
          <w:rFonts w:hint="eastAsia" w:ascii="仿宋_GB2312" w:hAnsi="仿宋_GB2312" w:eastAsia="仿宋_GB2312" w:cs="仿宋_GB2312"/>
          <w:color w:val="4C4C4C"/>
          <w:sz w:val="28"/>
          <w:szCs w:val="28"/>
          <w:u w:color="4C4C4C"/>
          <w:rtl w:val="0"/>
          <w:lang w:val="en-US" w:eastAsia="zh-CN"/>
        </w:rPr>
        <w:t>5</w:t>
      </w:r>
      <w:r>
        <w:rPr>
          <w:rFonts w:hint="eastAsia" w:ascii="仿宋_GB2312" w:hAnsi="仿宋_GB2312" w:eastAsia="仿宋_GB2312" w:cs="仿宋_GB2312"/>
          <w:color w:val="4C4C4C"/>
          <w:sz w:val="28"/>
          <w:szCs w:val="28"/>
          <w:u w:color="4C4C4C"/>
          <w:rtl w:val="0"/>
          <w:lang w:val="zh-TW" w:eastAsia="zh-TW"/>
        </w:rPr>
        <w:t>年公开招聘工作人员</w:t>
      </w:r>
      <w:r>
        <w:rPr>
          <w:rFonts w:ascii="仿宋_GB2312" w:hAnsi="仿宋_GB2312" w:eastAsia="仿宋_GB2312" w:cs="仿宋_GB2312"/>
          <w:color w:val="4C4C4C"/>
          <w:sz w:val="28"/>
          <w:szCs w:val="28"/>
          <w:u w:color="4C4C4C"/>
          <w:rtl w:val="0"/>
          <w:lang w:val="zh-TW" w:eastAsia="zh-TW"/>
        </w:rPr>
        <w:t>考试的考生。我已仔细阅读</w:t>
      </w:r>
      <w:r>
        <w:rPr>
          <w:rFonts w:hint="eastAsia" w:ascii="仿宋_GB2312" w:hAnsi="仿宋_GB2312" w:eastAsia="仿宋_GB2312" w:cs="仿宋_GB2312"/>
          <w:color w:val="4C4C4C"/>
          <w:sz w:val="28"/>
          <w:szCs w:val="28"/>
          <w:u w:color="4C4C4C"/>
          <w:rtl w:val="0"/>
          <w:lang w:val="zh-TW" w:eastAsia="zh-TW"/>
        </w:rPr>
        <w:t>安庆经济技术开发区建设投资集团有限公司202</w:t>
      </w:r>
      <w:r>
        <w:rPr>
          <w:rFonts w:hint="eastAsia" w:ascii="仿宋_GB2312" w:hAnsi="仿宋_GB2312" w:eastAsia="仿宋_GB2312" w:cs="仿宋_GB2312"/>
          <w:color w:val="4C4C4C"/>
          <w:sz w:val="28"/>
          <w:szCs w:val="28"/>
          <w:u w:color="4C4C4C"/>
          <w:rtl w:val="0"/>
          <w:lang w:val="en-US" w:eastAsia="zh-CN"/>
        </w:rPr>
        <w:t>5</w:t>
      </w:r>
      <w:r>
        <w:rPr>
          <w:rFonts w:hint="eastAsia" w:ascii="仿宋_GB2312" w:hAnsi="仿宋_GB2312" w:eastAsia="仿宋_GB2312" w:cs="仿宋_GB2312"/>
          <w:color w:val="4C4C4C"/>
          <w:sz w:val="28"/>
          <w:szCs w:val="28"/>
          <w:u w:color="4C4C4C"/>
          <w:rtl w:val="0"/>
          <w:lang w:val="zh-TW" w:eastAsia="zh-TW"/>
        </w:rPr>
        <w:t>年公开招聘工作人员</w:t>
      </w:r>
      <w:r>
        <w:rPr>
          <w:rFonts w:ascii="仿宋_GB2312" w:hAnsi="仿宋_GB2312" w:eastAsia="仿宋_GB2312" w:cs="仿宋_GB2312"/>
          <w:color w:val="4C4C4C"/>
          <w:sz w:val="28"/>
          <w:szCs w:val="28"/>
          <w:u w:color="4C4C4C"/>
          <w:rtl w:val="0"/>
          <w:lang w:val="zh-TW" w:eastAsia="zh-TW"/>
        </w:rPr>
        <w:t>公告等文件，清楚并理解其内容。</w:t>
      </w:r>
    </w:p>
    <w:p w14:paraId="704CB4B6">
      <w:pPr>
        <w:pStyle w:val="2"/>
        <w:framePr w:wrap="auto" w:vAnchor="margin" w:hAnchor="text" w:yAlign="inline"/>
        <w:widowControl/>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t>在此我郑重承诺：</w:t>
      </w:r>
    </w:p>
    <w:p w14:paraId="00CCEFE3">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1</w:t>
      </w:r>
      <w:r>
        <w:rPr>
          <w:rFonts w:ascii="仿宋_GB2312" w:hAnsi="仿宋_GB2312" w:eastAsia="仿宋_GB2312" w:cs="仿宋_GB2312"/>
          <w:color w:val="4C4C4C"/>
          <w:sz w:val="28"/>
          <w:szCs w:val="28"/>
          <w:u w:color="4C4C4C"/>
          <w:rtl w:val="0"/>
          <w:lang w:val="zh-TW" w:eastAsia="zh-TW"/>
        </w:rPr>
        <w:t>、自觉遵守本公开招聘考试的有关规定</w:t>
      </w:r>
      <w:r>
        <w:rPr>
          <w:rFonts w:ascii="仿宋_GB2312" w:hAnsi="仿宋_GB2312" w:eastAsia="仿宋_GB2312" w:cs="仿宋_GB2312"/>
          <w:color w:val="4C4C4C"/>
          <w:sz w:val="28"/>
          <w:szCs w:val="28"/>
          <w:u w:color="4C4C4C"/>
          <w:rtl w:val="0"/>
          <w:lang w:val="en-US"/>
        </w:rPr>
        <w:t>;</w:t>
      </w:r>
      <w:bookmarkStart w:id="0" w:name="_GoBack"/>
      <w:bookmarkEnd w:id="0"/>
    </w:p>
    <w:p w14:paraId="13E06D0F">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2</w:t>
      </w:r>
      <w:r>
        <w:rPr>
          <w:rFonts w:ascii="仿宋_GB2312" w:hAnsi="仿宋_GB2312" w:eastAsia="仿宋_GB2312" w:cs="仿宋_GB2312"/>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tl w:val="0"/>
          <w:lang w:val="en-US"/>
        </w:rPr>
        <w:t>;</w:t>
      </w:r>
    </w:p>
    <w:p w14:paraId="14D570FB">
      <w:pPr>
        <w:pStyle w:val="2"/>
        <w:framePr w:wrap="auto" w:vAnchor="margin" w:hAnchor="text" w:yAlign="inline"/>
        <w:widowControl/>
        <w:spacing w:line="560" w:lineRule="exact"/>
        <w:ind w:firstLine="560"/>
        <w:rPr>
          <w:rFonts w:hint="eastAsia" w:ascii="仿宋_GB2312" w:hAnsi="仿宋_GB2312" w:eastAsia="仿宋_GB2312" w:cs="仿宋_GB2312"/>
          <w:color w:val="4C4C4C"/>
          <w:sz w:val="28"/>
          <w:szCs w:val="28"/>
          <w:u w:color="4C4C4C"/>
          <w:rtl w:val="0"/>
          <w:lang w:val="en-US" w:eastAsia="zh-CN"/>
        </w:rPr>
      </w:pPr>
      <w:r>
        <w:rPr>
          <w:rFonts w:ascii="仿宋_GB2312" w:hAnsi="仿宋_GB2312" w:eastAsia="仿宋_GB2312" w:cs="仿宋_GB2312"/>
          <w:color w:val="4C4C4C"/>
          <w:sz w:val="28"/>
          <w:szCs w:val="28"/>
          <w:u w:color="4C4C4C"/>
          <w:rtl w:val="0"/>
          <w:lang w:val="en-US"/>
        </w:rPr>
        <w:t>3</w:t>
      </w:r>
      <w:r>
        <w:rPr>
          <w:rFonts w:ascii="仿宋_GB2312" w:hAnsi="仿宋_GB2312" w:eastAsia="仿宋_GB2312" w:cs="仿宋_GB2312"/>
          <w:color w:val="4C4C4C"/>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tl w:val="0"/>
          <w:lang w:val="en-US"/>
        </w:rPr>
        <w:t>;</w:t>
      </w:r>
    </w:p>
    <w:p w14:paraId="0CA49F32">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4</w:t>
      </w:r>
      <w:r>
        <w:rPr>
          <w:rFonts w:ascii="仿宋_GB2312" w:hAnsi="仿宋_GB2312" w:eastAsia="仿宋_GB2312" w:cs="仿宋_GB2312"/>
          <w:color w:val="4C4C4C"/>
          <w:sz w:val="28"/>
          <w:szCs w:val="28"/>
          <w:u w:color="4C4C4C"/>
          <w:rtl w:val="0"/>
          <w:lang w:val="zh-TW" w:eastAsia="zh-TW"/>
        </w:rPr>
        <w:t>、如有违反，本人自愿承担相应责任。</w:t>
      </w:r>
    </w:p>
    <w:p w14:paraId="560CC0B3">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5E193596">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4895F43A">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0DE6393D">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78725C11">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14:paraId="456C6FD3">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14:paraId="55689FA5">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E30CA">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803CE">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ZjhkNGQ5ZDNmMGM4NGIyMTNhMDdhNTUwYTkzMWFkODQifQ=="/>
  </w:docVars>
  <w:rsids>
    <w:rsidRoot w:val="00000000"/>
    <w:rsid w:val="01021A9A"/>
    <w:rsid w:val="014337F8"/>
    <w:rsid w:val="0C623A6B"/>
    <w:rsid w:val="0CD93263"/>
    <w:rsid w:val="0DA1796D"/>
    <w:rsid w:val="10B97633"/>
    <w:rsid w:val="13682E0B"/>
    <w:rsid w:val="1A2E43DC"/>
    <w:rsid w:val="1F9D6372"/>
    <w:rsid w:val="231F78AC"/>
    <w:rsid w:val="31413001"/>
    <w:rsid w:val="32F83B93"/>
    <w:rsid w:val="3350577D"/>
    <w:rsid w:val="3A544C03"/>
    <w:rsid w:val="42C7172E"/>
    <w:rsid w:val="43DD57D4"/>
    <w:rsid w:val="48F5328D"/>
    <w:rsid w:val="4E094A4F"/>
    <w:rsid w:val="55A82D9F"/>
    <w:rsid w:val="596F60AE"/>
    <w:rsid w:val="61FF20B6"/>
    <w:rsid w:val="644F0FB6"/>
    <w:rsid w:val="66061B48"/>
    <w:rsid w:val="74443407"/>
    <w:rsid w:val="75F25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285</Words>
  <Characters>294</Characters>
  <TotalTime>0</TotalTime>
  <ScaleCrop>false</ScaleCrop>
  <LinksUpToDate>false</LinksUpToDate>
  <CharactersWithSpaces>339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dcterms:modified xsi:type="dcterms:W3CDTF">2025-09-15T07:47:52Z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F09F17BB68054853B137097AB90CA4AD_13</vt:lpwstr>
  </property>
  <property fmtid="{D5CDD505-2E9C-101B-9397-08002B2CF9AE}" pid="4" name="KSOTemplateDocerSaveRecord">
    <vt:lpwstr>eyJoZGlkIjoiYzFlNjFjMTU3MGY0YzZhNjc5NjY0YzRlZTRlOTBlNDQiLCJ1c2VySWQiOiIxNTc5OTkzMDcxIn0=</vt:lpwstr>
  </property>
</Properties>
</file>