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应届毕业生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（学校名称）毕业。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月，本人档案派遣/保留至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（高校、人才市场、就业指导服务中心等公共就业服务机构）。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在安徽省202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年度考试录用公务员公告发布时，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（请在以下符合的选项前打勾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，如有涂改，承诺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（1）国家统一招生的202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（如有社保请说明原因）。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普通高等院校在校生或毕业当年入伍，退役后（含复学毕业）2年内未就业的退役士兵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年1月1日至202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日取得国（境）外学位并完成教育部门学历认证、未落实工作单位的留学回国人员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ind w:firstLine="5120" w:firstLineChars="16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jM0M2Y3Y2ZiM2NiNmJhYTBjZTk2Zjk0Zjk2MDMifQ=="/>
  </w:docVars>
  <w:rsids>
    <w:rsidRoot w:val="14620129"/>
    <w:rsid w:val="04CB5213"/>
    <w:rsid w:val="0C2C6400"/>
    <w:rsid w:val="101A2AD7"/>
    <w:rsid w:val="10887A22"/>
    <w:rsid w:val="14620129"/>
    <w:rsid w:val="17978FB7"/>
    <w:rsid w:val="1C0E4C21"/>
    <w:rsid w:val="1E7E11E6"/>
    <w:rsid w:val="35A17E6E"/>
    <w:rsid w:val="3DEF007B"/>
    <w:rsid w:val="3FEFD765"/>
    <w:rsid w:val="3FFF7414"/>
    <w:rsid w:val="3FFF791E"/>
    <w:rsid w:val="4CFB576E"/>
    <w:rsid w:val="5FF73FF6"/>
    <w:rsid w:val="64AA52A1"/>
    <w:rsid w:val="6F1E4849"/>
    <w:rsid w:val="96F759C8"/>
    <w:rsid w:val="BBFFD28D"/>
    <w:rsid w:val="EC7E7D09"/>
    <w:rsid w:val="EE7F05C5"/>
    <w:rsid w:val="EFBFF2D7"/>
    <w:rsid w:val="FB9B318C"/>
    <w:rsid w:val="FBFFC521"/>
    <w:rsid w:val="FEB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2020-10-01T05:15:00Z</dcterms:created>
  <dc:creator>如影随行</dc:creator>
  <cp:lastModifiedBy>空城</cp:lastModifiedBy>
  <cp:lastPrinted>2022-07-27T16:09:00Z</cp:lastPrinted>
  <dcterms:modified xsi:type="dcterms:W3CDTF">2024-09-10T06:59:31Z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EFB8C6E0E628413EB432FCADD4A8C5C8</vt:lpwstr>
  </property>
</Properties>
</file>