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F" w:rsidRDefault="00E225D2">
      <w:pPr>
        <w:pageBreakBefore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:rsidR="00681A6F" w:rsidRDefault="00681A6F">
      <w:pPr>
        <w:rPr>
          <w:rFonts w:eastAsia="黑体"/>
          <w:sz w:val="32"/>
          <w:szCs w:val="32"/>
        </w:rPr>
      </w:pPr>
    </w:p>
    <w:p w:rsidR="00681A6F" w:rsidRDefault="00E225D2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安徽省</w:t>
      </w:r>
      <w:r>
        <w:rPr>
          <w:rFonts w:eastAsia="方正小标宋简体" w:hint="eastAsia"/>
          <w:color w:val="000000"/>
          <w:kern w:val="0"/>
          <w:sz w:val="32"/>
          <w:szCs w:val="32"/>
        </w:rPr>
        <w:t>地质矿产勘查局</w:t>
      </w:r>
      <w:r>
        <w:rPr>
          <w:rFonts w:eastAsia="方正小标宋简体"/>
          <w:color w:val="000000"/>
          <w:kern w:val="0"/>
          <w:sz w:val="32"/>
          <w:szCs w:val="32"/>
        </w:rPr>
        <w:t>202</w:t>
      </w:r>
      <w:r>
        <w:rPr>
          <w:rFonts w:eastAsia="方正小标宋简体" w:hint="eastAsia"/>
          <w:color w:val="000000"/>
          <w:kern w:val="0"/>
          <w:sz w:val="32"/>
          <w:szCs w:val="32"/>
        </w:rPr>
        <w:t>3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年度公开遴选公务员面试人选</w:t>
      </w:r>
    </w:p>
    <w:tbl>
      <w:tblPr>
        <w:tblpPr w:leftFromText="180" w:rightFromText="180" w:vertAnchor="text" w:horzAnchor="page" w:tblpX="2302" w:tblpY="311"/>
        <w:tblW w:w="7225" w:type="dxa"/>
        <w:tblLayout w:type="fixed"/>
        <w:tblLook w:val="04A0" w:firstRow="1" w:lastRow="0" w:firstColumn="1" w:lastColumn="0" w:noHBand="0" w:noVBand="1"/>
      </w:tblPr>
      <w:tblGrid>
        <w:gridCol w:w="1085"/>
        <w:gridCol w:w="1887"/>
        <w:gridCol w:w="1843"/>
        <w:gridCol w:w="1417"/>
        <w:gridCol w:w="993"/>
      </w:tblGrid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9"/>
                <w:color w:val="474545"/>
              </w:rPr>
              <w:t>序号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9"/>
                <w:color w:val="474545"/>
              </w:rPr>
              <w:t>职位代码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9"/>
                <w:color w:val="474545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9"/>
                <w:color w:val="474545"/>
              </w:rPr>
              <w:t>笔试成绩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备注</w:t>
            </w:r>
          </w:p>
        </w:tc>
      </w:tr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3</w:t>
            </w:r>
            <w:r>
              <w:rPr>
                <w:rStyle w:val="a9"/>
                <w:color w:val="474545"/>
              </w:rPr>
              <w:t>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0111304021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72.5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</w:tr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2</w:t>
            </w:r>
          </w:p>
        </w:tc>
        <w:tc>
          <w:tcPr>
            <w:tcW w:w="1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0910101815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72.5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</w:tr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3</w:t>
            </w: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0111304022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</w:tr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4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3</w:t>
            </w:r>
            <w:r>
              <w:rPr>
                <w:rStyle w:val="a9"/>
                <w:color w:val="474545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0910101820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75.5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</w:tr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5</w:t>
            </w:r>
          </w:p>
        </w:tc>
        <w:tc>
          <w:tcPr>
            <w:tcW w:w="1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0610103011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75.5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</w:tr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6</w:t>
            </w:r>
          </w:p>
        </w:tc>
        <w:tc>
          <w:tcPr>
            <w:tcW w:w="1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0410800924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</w:tr>
      <w:tr w:rsidR="00681A6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rFonts w:hint="eastAsia"/>
                <w:color w:val="474545"/>
              </w:rPr>
              <w:t>7</w:t>
            </w: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1611101812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E225D2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  <w:r>
              <w:rPr>
                <w:rStyle w:val="a9"/>
                <w:color w:val="474545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6F" w:rsidRDefault="00681A6F">
            <w:pPr>
              <w:pStyle w:val="a8"/>
              <w:widowControl/>
              <w:spacing w:beforeAutospacing="0" w:afterAutospacing="0"/>
              <w:jc w:val="center"/>
              <w:rPr>
                <w:rStyle w:val="a9"/>
                <w:color w:val="474545"/>
              </w:rPr>
            </w:pPr>
          </w:p>
        </w:tc>
      </w:tr>
    </w:tbl>
    <w:p w:rsidR="00681A6F" w:rsidRDefault="00681A6F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sectPr w:rsidR="00681A6F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D2" w:rsidRDefault="00E225D2">
      <w:r>
        <w:separator/>
      </w:r>
    </w:p>
  </w:endnote>
  <w:endnote w:type="continuationSeparator" w:id="0">
    <w:p w:rsidR="00E225D2" w:rsidRDefault="00E2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6F" w:rsidRDefault="00E225D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A6F" w:rsidRDefault="00E225D2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11B6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1A6F" w:rsidRDefault="00E225D2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C11B6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D2" w:rsidRDefault="00E225D2">
      <w:r>
        <w:separator/>
      </w:r>
    </w:p>
  </w:footnote>
  <w:footnote w:type="continuationSeparator" w:id="0">
    <w:p w:rsidR="00E225D2" w:rsidRDefault="00E2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xNTlkZTdmZjdkODVjMDUwZDBiNDQ5ZjFhMjk0OTAifQ=="/>
  </w:docVars>
  <w:rsids>
    <w:rsidRoot w:val="716660F2"/>
    <w:rsid w:val="00383D19"/>
    <w:rsid w:val="00397165"/>
    <w:rsid w:val="003C11B6"/>
    <w:rsid w:val="003E10B4"/>
    <w:rsid w:val="00497581"/>
    <w:rsid w:val="004E671F"/>
    <w:rsid w:val="00681A6F"/>
    <w:rsid w:val="008247BA"/>
    <w:rsid w:val="00932EC0"/>
    <w:rsid w:val="00A40F49"/>
    <w:rsid w:val="00AE1A69"/>
    <w:rsid w:val="00C96F6F"/>
    <w:rsid w:val="00DF5A39"/>
    <w:rsid w:val="00E225D2"/>
    <w:rsid w:val="00E665BA"/>
    <w:rsid w:val="00F15D18"/>
    <w:rsid w:val="00F53AFB"/>
    <w:rsid w:val="014530A2"/>
    <w:rsid w:val="03D00815"/>
    <w:rsid w:val="044F04DC"/>
    <w:rsid w:val="04793D15"/>
    <w:rsid w:val="05A90CD5"/>
    <w:rsid w:val="07454D73"/>
    <w:rsid w:val="0C560689"/>
    <w:rsid w:val="118906E3"/>
    <w:rsid w:val="154D26E2"/>
    <w:rsid w:val="174D27EE"/>
    <w:rsid w:val="17593CB7"/>
    <w:rsid w:val="1A516F94"/>
    <w:rsid w:val="1CAF7E2C"/>
    <w:rsid w:val="1CED6DE7"/>
    <w:rsid w:val="1E4372BC"/>
    <w:rsid w:val="246E73D2"/>
    <w:rsid w:val="27440C1C"/>
    <w:rsid w:val="29611BF4"/>
    <w:rsid w:val="2B871998"/>
    <w:rsid w:val="2E49083D"/>
    <w:rsid w:val="2E8E669B"/>
    <w:rsid w:val="3057470F"/>
    <w:rsid w:val="32AE6532"/>
    <w:rsid w:val="353B0E24"/>
    <w:rsid w:val="366D6578"/>
    <w:rsid w:val="37287CCD"/>
    <w:rsid w:val="3BC904F1"/>
    <w:rsid w:val="3BF02879"/>
    <w:rsid w:val="429B50C9"/>
    <w:rsid w:val="45197B69"/>
    <w:rsid w:val="45373828"/>
    <w:rsid w:val="45AA7E1B"/>
    <w:rsid w:val="46C9262A"/>
    <w:rsid w:val="46E6286E"/>
    <w:rsid w:val="47516118"/>
    <w:rsid w:val="483842C2"/>
    <w:rsid w:val="48B64043"/>
    <w:rsid w:val="4A471F95"/>
    <w:rsid w:val="4AC2158D"/>
    <w:rsid w:val="4C1C495E"/>
    <w:rsid w:val="4E3A670D"/>
    <w:rsid w:val="4E584185"/>
    <w:rsid w:val="50133A7C"/>
    <w:rsid w:val="5357783E"/>
    <w:rsid w:val="53D26386"/>
    <w:rsid w:val="54875809"/>
    <w:rsid w:val="5A6B7EAD"/>
    <w:rsid w:val="5CD93193"/>
    <w:rsid w:val="5F421E5F"/>
    <w:rsid w:val="68217435"/>
    <w:rsid w:val="6AD246EE"/>
    <w:rsid w:val="6B05307F"/>
    <w:rsid w:val="6B984B9D"/>
    <w:rsid w:val="6C086689"/>
    <w:rsid w:val="6C5B7B87"/>
    <w:rsid w:val="6C8E74D9"/>
    <w:rsid w:val="6EC60BC4"/>
    <w:rsid w:val="713B3CEC"/>
    <w:rsid w:val="71575B91"/>
    <w:rsid w:val="716660F2"/>
    <w:rsid w:val="71CD5FD3"/>
    <w:rsid w:val="722A3F3A"/>
    <w:rsid w:val="72B151E8"/>
    <w:rsid w:val="747A5A07"/>
    <w:rsid w:val="75C031FF"/>
    <w:rsid w:val="776D50AE"/>
    <w:rsid w:val="7DFA3002"/>
    <w:rsid w:val="7E5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6892D2-142D-4209-8196-E58F475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仿宋_GB2312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China</cp:lastModifiedBy>
  <cp:revision>2</cp:revision>
  <cp:lastPrinted>2023-10-19T08:21:00Z</cp:lastPrinted>
  <dcterms:created xsi:type="dcterms:W3CDTF">2023-10-19T09:39:00Z</dcterms:created>
  <dcterms:modified xsi:type="dcterms:W3CDTF">2023-10-19T09:39:00Z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F9A71A827BA74C03AEF42100B0FD8D6C_13</vt:lpwstr>
  </property>
</Properties>
</file>